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237E" w14:textId="77777777" w:rsidR="00273A3E" w:rsidRPr="000A49A6" w:rsidRDefault="00273A3E" w:rsidP="00273A3E">
      <w:pPr>
        <w:shd w:val="clear" w:color="auto" w:fill="FFFFFF" w:themeFill="background1"/>
        <w:spacing w:after="0" w:line="240" w:lineRule="auto"/>
        <w:jc w:val="both"/>
        <w:rPr>
          <w:rFonts w:ascii="Calibri" w:hAnsi="Calibri" w:cs="Calibri"/>
          <w:b/>
          <w:sz w:val="24"/>
          <w:szCs w:val="24"/>
        </w:rPr>
      </w:pPr>
      <w:r w:rsidRPr="000A49A6">
        <w:rPr>
          <w:rFonts w:ascii="Calibri" w:hAnsi="Calibri" w:cs="Calibri"/>
          <w:noProof/>
          <w:sz w:val="24"/>
          <w:szCs w:val="24"/>
        </w:rPr>
        <w:drawing>
          <wp:inline distT="0" distB="0" distL="0" distR="0" wp14:anchorId="06FD6B83" wp14:editId="6E3B6234">
            <wp:extent cx="5943600" cy="125476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46DDA45D" w14:textId="77777777" w:rsidR="00273A3E" w:rsidRPr="000A49A6" w:rsidRDefault="00273A3E" w:rsidP="00273A3E">
      <w:pPr>
        <w:shd w:val="clear" w:color="auto" w:fill="FFFFFF" w:themeFill="background1"/>
        <w:tabs>
          <w:tab w:val="left" w:pos="5760"/>
        </w:tabs>
        <w:spacing w:after="0" w:line="240" w:lineRule="auto"/>
        <w:rPr>
          <w:rFonts w:ascii="Calibri" w:hAnsi="Calibri" w:cs="Calibri"/>
          <w:b/>
          <w:sz w:val="24"/>
          <w:szCs w:val="24"/>
        </w:rPr>
      </w:pPr>
      <w:r w:rsidRPr="000A49A6">
        <w:rPr>
          <w:rFonts w:ascii="Calibri" w:hAnsi="Calibri" w:cs="Calibri"/>
          <w:b/>
          <w:sz w:val="24"/>
          <w:szCs w:val="24"/>
        </w:rPr>
        <w:tab/>
      </w:r>
    </w:p>
    <w:p w14:paraId="3FF76CE9" w14:textId="77777777" w:rsidR="00273A3E" w:rsidRPr="000A49A6" w:rsidRDefault="00273A3E" w:rsidP="00273A3E">
      <w:pPr>
        <w:shd w:val="clear" w:color="auto" w:fill="FFFFFF" w:themeFill="background1"/>
        <w:tabs>
          <w:tab w:val="left" w:pos="5760"/>
        </w:tabs>
        <w:spacing w:after="0" w:line="240" w:lineRule="auto"/>
        <w:rPr>
          <w:rFonts w:ascii="Calibri" w:eastAsia="Times New Roman" w:hAnsi="Calibri" w:cs="Calibri"/>
          <w:b/>
          <w:bCs/>
          <w:sz w:val="24"/>
          <w:szCs w:val="24"/>
        </w:rPr>
      </w:pPr>
      <w:r w:rsidRPr="000A49A6">
        <w:rPr>
          <w:rStyle w:val="Strong"/>
          <w:rFonts w:ascii="Calibri" w:hAnsi="Calibri" w:cs="Calibri"/>
          <w:color w:val="0E101A"/>
          <w:sz w:val="24"/>
          <w:szCs w:val="24"/>
        </w:rPr>
        <w:t>FOR IMMEDIATE RELEASE</w:t>
      </w:r>
      <w:r w:rsidRPr="000A49A6">
        <w:rPr>
          <w:rFonts w:ascii="Calibri" w:hAnsi="Calibri" w:cs="Calibri"/>
          <w:color w:val="0E101A"/>
          <w:sz w:val="24"/>
          <w:szCs w:val="24"/>
        </w:rPr>
        <w:t xml:space="preserve">                           </w:t>
      </w:r>
    </w:p>
    <w:p w14:paraId="1219FA6B" w14:textId="77777777" w:rsidR="00273A3E" w:rsidRDefault="00273A3E" w:rsidP="00273A3E">
      <w:pPr>
        <w:pStyle w:val="NormalWeb"/>
        <w:spacing w:before="0" w:beforeAutospacing="0" w:after="0" w:afterAutospacing="0"/>
        <w:rPr>
          <w:rFonts w:ascii="Calibri" w:hAnsi="Calibri" w:cs="Calibri"/>
          <w:color w:val="0E101A"/>
        </w:rPr>
      </w:pPr>
      <w:r w:rsidRPr="000A49A6">
        <w:rPr>
          <w:rFonts w:ascii="Calibri" w:hAnsi="Calibri" w:cs="Calibri"/>
          <w:color w:val="0E101A"/>
        </w:rPr>
        <w:t xml:space="preserve">                                                      </w:t>
      </w:r>
    </w:p>
    <w:p w14:paraId="2242EBB1" w14:textId="1D80F939" w:rsidR="00131193" w:rsidRDefault="00131193" w:rsidP="00131193">
      <w:pPr>
        <w:pStyle w:val="NormalWeb"/>
        <w:spacing w:before="0" w:beforeAutospacing="0" w:after="0" w:afterAutospacing="0"/>
        <w:jc w:val="center"/>
        <w:rPr>
          <w:rFonts w:ascii="Calibri" w:hAnsi="Calibri" w:cs="Calibri"/>
          <w:color w:val="0E101A"/>
        </w:rPr>
      </w:pPr>
      <w:r>
        <w:rPr>
          <w:rFonts w:ascii="Calibri" w:hAnsi="Calibri" w:cs="Calibri"/>
          <w:noProof/>
          <w:color w:val="0E101A"/>
        </w:rPr>
        <w:drawing>
          <wp:inline distT="0" distB="0" distL="0" distR="0" wp14:anchorId="77E5BC3F" wp14:editId="56C9F782">
            <wp:extent cx="4612047" cy="3074698"/>
            <wp:effectExtent l="0" t="0" r="0" b="0"/>
            <wp:docPr id="1003821567" name="Picture 1" descr="Classified Employee of the Year nominees stand holding plaques alongside the Chancellor and Board of Trustees in a boardroom. The group is smiling in front of a wall that reads “Service in the Public’s Intere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1567" name="Picture 1" descr="Classified Employee of the Year nominees stand holding plaques alongside the Chancellor and Board of Trustees in a boardroom. The group is smiling in front of a wall that reads “Service in the Public’s Interes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5535" cy="3077023"/>
                    </a:xfrm>
                    <a:prstGeom prst="rect">
                      <a:avLst/>
                    </a:prstGeom>
                  </pic:spPr>
                </pic:pic>
              </a:graphicData>
            </a:graphic>
          </wp:inline>
        </w:drawing>
      </w:r>
    </w:p>
    <w:p w14:paraId="644DF11E" w14:textId="77777777" w:rsidR="00131193" w:rsidRPr="000A49A6" w:rsidRDefault="00131193" w:rsidP="00273A3E">
      <w:pPr>
        <w:pStyle w:val="NormalWeb"/>
        <w:spacing w:before="0" w:beforeAutospacing="0" w:after="0" w:afterAutospacing="0"/>
        <w:rPr>
          <w:rFonts w:ascii="Calibri" w:hAnsi="Calibri" w:cs="Calibri"/>
          <w:color w:val="0E101A"/>
        </w:rPr>
      </w:pPr>
    </w:p>
    <w:p w14:paraId="22D6F917" w14:textId="2125FF49" w:rsidR="00273A3E" w:rsidRPr="000A49A6" w:rsidRDefault="004F6573" w:rsidP="00273A3E">
      <w:pPr>
        <w:spacing w:after="0" w:line="240" w:lineRule="auto"/>
        <w:jc w:val="center"/>
        <w:rPr>
          <w:rFonts w:ascii="Calibri" w:eastAsia="Times New Roman" w:hAnsi="Calibri" w:cs="Calibri"/>
          <w:i/>
          <w:sz w:val="24"/>
          <w:szCs w:val="24"/>
        </w:rPr>
      </w:pPr>
      <w:r w:rsidRPr="000A49A6">
        <w:rPr>
          <w:rFonts w:ascii="Calibri" w:eastAsia="Times New Roman" w:hAnsi="Calibri" w:cs="Calibri"/>
          <w:b/>
          <w:sz w:val="24"/>
          <w:szCs w:val="24"/>
        </w:rPr>
        <w:t>Classified Employees of the Year Honored Across VCCCD</w:t>
      </w:r>
      <w:r w:rsidRPr="000A49A6">
        <w:rPr>
          <w:rFonts w:ascii="Calibri" w:eastAsia="Times New Roman" w:hAnsi="Calibri" w:cs="Calibri"/>
          <w:b/>
          <w:sz w:val="24"/>
          <w:szCs w:val="24"/>
        </w:rPr>
        <w:br/>
      </w:r>
      <w:r w:rsidR="00E041F2" w:rsidRPr="000A49A6">
        <w:rPr>
          <w:rFonts w:ascii="Calibri" w:eastAsia="Times New Roman" w:hAnsi="Calibri" w:cs="Calibri"/>
          <w:i/>
          <w:sz w:val="24"/>
          <w:szCs w:val="24"/>
        </w:rPr>
        <w:t xml:space="preserve">Ventura College </w:t>
      </w:r>
      <w:r w:rsidRPr="000A49A6">
        <w:rPr>
          <w:rFonts w:ascii="Calibri" w:eastAsia="Times New Roman" w:hAnsi="Calibri" w:cs="Calibri"/>
          <w:i/>
          <w:sz w:val="24"/>
          <w:szCs w:val="24"/>
        </w:rPr>
        <w:t>Honoree to be Considered for Statewide Award</w:t>
      </w:r>
    </w:p>
    <w:p w14:paraId="2C1EBD99" w14:textId="77777777" w:rsidR="00273A3E" w:rsidRPr="000A49A6" w:rsidRDefault="00273A3E" w:rsidP="00273A3E">
      <w:pPr>
        <w:spacing w:after="0" w:line="240" w:lineRule="auto"/>
        <w:rPr>
          <w:rFonts w:ascii="Calibri" w:eastAsia="Times New Roman" w:hAnsi="Calibri" w:cs="Calibri"/>
          <w:i/>
          <w:sz w:val="24"/>
          <w:szCs w:val="24"/>
        </w:rPr>
      </w:pPr>
    </w:p>
    <w:p w14:paraId="475B5E93" w14:textId="7B27D031" w:rsidR="00273A3E" w:rsidRPr="000A49A6" w:rsidRDefault="00273A3E" w:rsidP="00273A3E">
      <w:pPr>
        <w:spacing w:line="240" w:lineRule="auto"/>
        <w:rPr>
          <w:rFonts w:ascii="Calibri" w:hAnsi="Calibri" w:cs="Calibri"/>
          <w:sz w:val="24"/>
          <w:szCs w:val="24"/>
        </w:rPr>
      </w:pPr>
      <w:r w:rsidRPr="000A49A6">
        <w:rPr>
          <w:rFonts w:ascii="Calibri" w:eastAsia="Times New Roman" w:hAnsi="Calibri" w:cs="Calibri"/>
          <w:b/>
          <w:bCs/>
          <w:sz w:val="24"/>
          <w:szCs w:val="24"/>
        </w:rPr>
        <w:t>Camarillo, Calif.</w:t>
      </w:r>
      <w:r w:rsidRPr="000A49A6">
        <w:rPr>
          <w:rFonts w:ascii="Calibri" w:eastAsia="Times New Roman" w:hAnsi="Calibri" w:cs="Calibri"/>
          <w:sz w:val="24"/>
          <w:szCs w:val="24"/>
        </w:rPr>
        <w:t xml:space="preserve"> (</w:t>
      </w:r>
      <w:r w:rsidR="004F6573" w:rsidRPr="000A49A6">
        <w:rPr>
          <w:rFonts w:ascii="Calibri" w:hAnsi="Calibri" w:cs="Calibri"/>
          <w:sz w:val="24"/>
          <w:szCs w:val="24"/>
        </w:rPr>
        <w:t xml:space="preserve">April </w:t>
      </w:r>
      <w:r w:rsidR="00B37C18">
        <w:rPr>
          <w:rFonts w:ascii="Calibri" w:hAnsi="Calibri" w:cs="Calibri"/>
          <w:sz w:val="24"/>
          <w:szCs w:val="24"/>
        </w:rPr>
        <w:t>11</w:t>
      </w:r>
      <w:r w:rsidRPr="000A49A6">
        <w:rPr>
          <w:rFonts w:ascii="Calibri" w:hAnsi="Calibri" w:cs="Calibri"/>
          <w:sz w:val="24"/>
          <w:szCs w:val="24"/>
        </w:rPr>
        <w:t>, 202</w:t>
      </w:r>
      <w:r w:rsidR="004F6573" w:rsidRPr="000A49A6">
        <w:rPr>
          <w:rFonts w:ascii="Calibri" w:hAnsi="Calibri" w:cs="Calibri"/>
          <w:sz w:val="24"/>
          <w:szCs w:val="24"/>
        </w:rPr>
        <w:t>5</w:t>
      </w:r>
      <w:r w:rsidRPr="000A49A6">
        <w:rPr>
          <w:rFonts w:ascii="Calibri" w:hAnsi="Calibri" w:cs="Calibri"/>
          <w:sz w:val="24"/>
          <w:szCs w:val="24"/>
        </w:rPr>
        <w:t xml:space="preserve">) — </w:t>
      </w:r>
      <w:r w:rsidR="004F6573" w:rsidRPr="000A49A6">
        <w:rPr>
          <w:rFonts w:ascii="Calibri" w:hAnsi="Calibri" w:cs="Calibri"/>
          <w:sz w:val="24"/>
          <w:szCs w:val="24"/>
        </w:rPr>
        <w:t>The Community Colleges of Ventura County proudly recognize</w:t>
      </w:r>
      <w:r w:rsidR="005512C5" w:rsidRPr="000A49A6">
        <w:rPr>
          <w:rFonts w:ascii="Calibri" w:hAnsi="Calibri" w:cs="Calibri"/>
          <w:sz w:val="24"/>
          <w:szCs w:val="24"/>
        </w:rPr>
        <w:t xml:space="preserve"> </w:t>
      </w:r>
      <w:r w:rsidR="00232623" w:rsidRPr="000A49A6">
        <w:rPr>
          <w:rFonts w:ascii="Calibri" w:eastAsia="Calibri" w:hAnsi="Calibri" w:cs="Calibri"/>
          <w:color w:val="222222"/>
          <w:sz w:val="24"/>
          <w:szCs w:val="24"/>
        </w:rPr>
        <w:t>Kelly Denton, Academic Data Specialist at Ventura College</w:t>
      </w:r>
      <w:r w:rsidR="005F2C7D" w:rsidRPr="000A49A6">
        <w:rPr>
          <w:rFonts w:ascii="Calibri" w:eastAsia="Calibri" w:hAnsi="Calibri" w:cs="Calibri"/>
          <w:color w:val="222222"/>
          <w:sz w:val="24"/>
          <w:szCs w:val="24"/>
        </w:rPr>
        <w:t>,</w:t>
      </w:r>
      <w:r w:rsidR="00232623" w:rsidRPr="000A49A6">
        <w:rPr>
          <w:rFonts w:ascii="Calibri" w:hAnsi="Calibri" w:cs="Calibri"/>
          <w:sz w:val="24"/>
          <w:szCs w:val="24"/>
        </w:rPr>
        <w:t xml:space="preserve"> </w:t>
      </w:r>
      <w:r w:rsidR="005512C5" w:rsidRPr="000A49A6">
        <w:rPr>
          <w:rFonts w:ascii="Calibri" w:hAnsi="Calibri" w:cs="Calibri"/>
          <w:sz w:val="24"/>
          <w:szCs w:val="24"/>
        </w:rPr>
        <w:t>as</w:t>
      </w:r>
      <w:r w:rsidR="004F6573" w:rsidRPr="000A49A6">
        <w:rPr>
          <w:rFonts w:ascii="Calibri" w:hAnsi="Calibri" w:cs="Calibri"/>
          <w:sz w:val="24"/>
          <w:szCs w:val="24"/>
        </w:rPr>
        <w:t xml:space="preserve"> the 2025 Classified Employee of the Year</w:t>
      </w:r>
      <w:r w:rsidR="00EB397B" w:rsidRPr="000A49A6">
        <w:rPr>
          <w:rFonts w:ascii="Calibri" w:hAnsi="Calibri" w:cs="Calibri"/>
          <w:sz w:val="24"/>
          <w:szCs w:val="24"/>
        </w:rPr>
        <w:t xml:space="preserve">. </w:t>
      </w:r>
      <w:r w:rsidR="00E00F9F" w:rsidRPr="000A49A6">
        <w:rPr>
          <w:rFonts w:ascii="Calibri" w:hAnsi="Calibri" w:cs="Calibri"/>
          <w:sz w:val="24"/>
          <w:szCs w:val="24"/>
        </w:rPr>
        <w:t xml:space="preserve">The annual award </w:t>
      </w:r>
      <w:r w:rsidR="004F6573" w:rsidRPr="000A49A6">
        <w:rPr>
          <w:rFonts w:ascii="Calibri" w:hAnsi="Calibri" w:cs="Calibri"/>
          <w:sz w:val="24"/>
          <w:szCs w:val="24"/>
        </w:rPr>
        <w:t>celebrat</w:t>
      </w:r>
      <w:r w:rsidR="00E00F9F" w:rsidRPr="000A49A6">
        <w:rPr>
          <w:rFonts w:ascii="Calibri" w:hAnsi="Calibri" w:cs="Calibri"/>
          <w:sz w:val="24"/>
          <w:szCs w:val="24"/>
        </w:rPr>
        <w:t>es</w:t>
      </w:r>
      <w:r w:rsidR="004F6573" w:rsidRPr="000A49A6">
        <w:rPr>
          <w:rFonts w:ascii="Calibri" w:hAnsi="Calibri" w:cs="Calibri"/>
          <w:sz w:val="24"/>
          <w:szCs w:val="24"/>
        </w:rPr>
        <w:t xml:space="preserve"> the excellence, professionalism and dedication of classified professionals </w:t>
      </w:r>
      <w:r w:rsidR="003257C4" w:rsidRPr="000A49A6">
        <w:rPr>
          <w:rFonts w:ascii="Calibri" w:hAnsi="Calibri" w:cs="Calibri"/>
          <w:sz w:val="24"/>
          <w:szCs w:val="24"/>
        </w:rPr>
        <w:t>who make an exceptional impact across our campuses and communities</w:t>
      </w:r>
      <w:r w:rsidR="004F6573" w:rsidRPr="000A49A6">
        <w:rPr>
          <w:rFonts w:ascii="Calibri" w:hAnsi="Calibri" w:cs="Calibri"/>
          <w:sz w:val="24"/>
          <w:szCs w:val="24"/>
        </w:rPr>
        <w:t>.</w:t>
      </w:r>
      <w:r w:rsidR="00CF12BF" w:rsidRPr="000A49A6">
        <w:rPr>
          <w:rFonts w:ascii="Calibri" w:hAnsi="Calibri" w:cs="Calibri"/>
          <w:sz w:val="24"/>
          <w:szCs w:val="24"/>
        </w:rPr>
        <w:t xml:space="preserve"> </w:t>
      </w:r>
    </w:p>
    <w:p w14:paraId="2DEF932A" w14:textId="03810CEB" w:rsidR="00D75A46" w:rsidRPr="007D156A" w:rsidRDefault="00D75A46" w:rsidP="00273A3E">
      <w:pPr>
        <w:spacing w:line="240" w:lineRule="auto"/>
        <w:rPr>
          <w:rFonts w:ascii="Calibri" w:eastAsia="Calibri" w:hAnsi="Calibri" w:cs="Calibri"/>
          <w:color w:val="222222"/>
          <w:sz w:val="24"/>
          <w:szCs w:val="24"/>
        </w:rPr>
      </w:pPr>
      <w:r w:rsidRPr="007D156A">
        <w:rPr>
          <w:rFonts w:ascii="Calibri" w:eastAsia="Calibri" w:hAnsi="Calibri" w:cs="Calibri"/>
          <w:color w:val="222222"/>
          <w:sz w:val="24"/>
          <w:szCs w:val="24"/>
        </w:rPr>
        <w:t>“</w:t>
      </w:r>
      <w:r w:rsidR="00B8124D" w:rsidRPr="007D156A">
        <w:rPr>
          <w:rFonts w:ascii="Calibri" w:eastAsia="Calibri" w:hAnsi="Calibri" w:cs="Calibri"/>
          <w:color w:val="222222"/>
          <w:sz w:val="24"/>
          <w:szCs w:val="24"/>
        </w:rPr>
        <w:t>This is our chance to recognize the incredible work Kelly Denton has done and how deeply she is valued by the Ventura College community</w:t>
      </w:r>
      <w:r w:rsidRPr="007D156A">
        <w:rPr>
          <w:rFonts w:ascii="Calibri" w:eastAsia="Calibri" w:hAnsi="Calibri" w:cs="Calibri"/>
          <w:color w:val="222222"/>
          <w:sz w:val="24"/>
          <w:szCs w:val="24"/>
        </w:rPr>
        <w:t>,” said Board Chair Gabriella Torres. “</w:t>
      </w:r>
      <w:r w:rsidR="00296B53" w:rsidRPr="007D156A">
        <w:rPr>
          <w:rFonts w:ascii="Calibri" w:eastAsia="Calibri" w:hAnsi="Calibri" w:cs="Calibri"/>
          <w:color w:val="222222"/>
          <w:sz w:val="24"/>
          <w:szCs w:val="24"/>
        </w:rPr>
        <w:t>Kelly was selected because of the meaningful impact she makes every day — through her dedication, leadership and the way she goes above and beyond to support students, faculty and staff alike.</w:t>
      </w:r>
      <w:r w:rsidRPr="007D156A">
        <w:rPr>
          <w:rFonts w:ascii="Calibri" w:eastAsia="Calibri" w:hAnsi="Calibri" w:cs="Calibri"/>
          <w:color w:val="222222"/>
          <w:sz w:val="24"/>
          <w:szCs w:val="24"/>
        </w:rPr>
        <w:t>”</w:t>
      </w:r>
    </w:p>
    <w:p w14:paraId="01359609" w14:textId="2A2D7BB5" w:rsidR="0033009C" w:rsidRPr="000A49A6" w:rsidRDefault="00BE4F05" w:rsidP="00273A3E">
      <w:pPr>
        <w:spacing w:line="240" w:lineRule="auto"/>
        <w:rPr>
          <w:rFonts w:ascii="Calibri" w:eastAsia="Calibri" w:hAnsi="Calibri" w:cs="Calibri"/>
          <w:color w:val="222222"/>
          <w:sz w:val="24"/>
          <w:szCs w:val="24"/>
        </w:rPr>
      </w:pPr>
      <w:r w:rsidRPr="000A49A6">
        <w:rPr>
          <w:rFonts w:ascii="Calibri" w:eastAsia="Calibri" w:hAnsi="Calibri" w:cs="Calibri"/>
          <w:color w:val="222222"/>
          <w:sz w:val="24"/>
          <w:szCs w:val="24"/>
        </w:rPr>
        <w:t xml:space="preserve">The </w:t>
      </w:r>
      <w:r w:rsidR="005D1B90" w:rsidRPr="000A49A6">
        <w:rPr>
          <w:rFonts w:ascii="Calibri" w:eastAsia="Calibri" w:hAnsi="Calibri" w:cs="Calibri"/>
          <w:color w:val="222222"/>
          <w:sz w:val="24"/>
          <w:szCs w:val="24"/>
        </w:rPr>
        <w:t xml:space="preserve">Ventura County Community College </w:t>
      </w:r>
      <w:r w:rsidRPr="000A49A6">
        <w:rPr>
          <w:rFonts w:ascii="Calibri" w:eastAsia="Calibri" w:hAnsi="Calibri" w:cs="Calibri"/>
          <w:color w:val="222222"/>
          <w:sz w:val="24"/>
          <w:szCs w:val="24"/>
        </w:rPr>
        <w:t>District</w:t>
      </w:r>
      <w:r w:rsidR="005D1B90" w:rsidRPr="000A49A6">
        <w:rPr>
          <w:rFonts w:ascii="Calibri" w:eastAsia="Calibri" w:hAnsi="Calibri" w:cs="Calibri"/>
          <w:color w:val="222222"/>
          <w:sz w:val="24"/>
          <w:szCs w:val="24"/>
        </w:rPr>
        <w:t xml:space="preserve"> (VCCCD)</w:t>
      </w:r>
      <w:r w:rsidRPr="000A49A6">
        <w:rPr>
          <w:rFonts w:ascii="Calibri" w:eastAsia="Calibri" w:hAnsi="Calibri" w:cs="Calibri"/>
          <w:color w:val="222222"/>
          <w:sz w:val="24"/>
          <w:szCs w:val="24"/>
        </w:rPr>
        <w:t xml:space="preserve"> awards the Classified Employee of the Year distinction in accordance with the California Community Colleges (CCC) Board of </w:t>
      </w:r>
      <w:r w:rsidRPr="000A49A6">
        <w:rPr>
          <w:rFonts w:ascii="Calibri" w:eastAsia="Calibri" w:hAnsi="Calibri" w:cs="Calibri"/>
          <w:color w:val="222222"/>
          <w:sz w:val="24"/>
          <w:szCs w:val="24"/>
        </w:rPr>
        <w:lastRenderedPageBreak/>
        <w:t xml:space="preserve">Governors, which will consider </w:t>
      </w:r>
      <w:r w:rsidR="005F2C7D" w:rsidRPr="000A49A6">
        <w:rPr>
          <w:rFonts w:ascii="Calibri" w:eastAsia="Calibri" w:hAnsi="Calibri" w:cs="Calibri"/>
          <w:color w:val="222222"/>
          <w:sz w:val="24"/>
          <w:szCs w:val="24"/>
        </w:rPr>
        <w:t>Denton</w:t>
      </w:r>
      <w:r w:rsidRPr="000A49A6">
        <w:rPr>
          <w:rFonts w:ascii="Calibri" w:eastAsia="Calibri" w:hAnsi="Calibri" w:cs="Calibri"/>
          <w:color w:val="222222"/>
          <w:sz w:val="24"/>
          <w:szCs w:val="24"/>
        </w:rPr>
        <w:t xml:space="preserve"> for the CCC statewide award. At the May 2025 Board of Governors meeting, up to five recipients will be named California Community Colleges Classified Employee of the Year. Winners receive a $750 cash award and a plaque.</w:t>
      </w:r>
    </w:p>
    <w:p w14:paraId="5EFFFF12" w14:textId="77777777" w:rsidR="007F279E" w:rsidRPr="000A49A6" w:rsidRDefault="007F279E" w:rsidP="007F279E">
      <w:pPr>
        <w:spacing w:line="240" w:lineRule="auto"/>
        <w:rPr>
          <w:rFonts w:ascii="Calibri" w:eastAsia="Calibri" w:hAnsi="Calibri" w:cs="Calibri"/>
          <w:color w:val="222222"/>
          <w:sz w:val="24"/>
          <w:szCs w:val="24"/>
        </w:rPr>
      </w:pPr>
      <w:r w:rsidRPr="000A49A6">
        <w:rPr>
          <w:rFonts w:ascii="Calibri" w:eastAsia="Calibri" w:hAnsi="Calibri" w:cs="Calibri"/>
          <w:color w:val="222222"/>
          <w:sz w:val="24"/>
          <w:szCs w:val="24"/>
        </w:rPr>
        <w:t xml:space="preserve">Additional Classified Employee of the Year nominees included Kelly Barton, Human Resources Assistant at the District Administrative Center; Dina </w:t>
      </w:r>
      <w:proofErr w:type="spellStart"/>
      <w:r w:rsidRPr="000A49A6">
        <w:rPr>
          <w:rFonts w:ascii="Calibri" w:eastAsia="Calibri" w:hAnsi="Calibri" w:cs="Calibri"/>
          <w:color w:val="222222"/>
          <w:sz w:val="24"/>
          <w:szCs w:val="24"/>
        </w:rPr>
        <w:t>Pielaet</w:t>
      </w:r>
      <w:proofErr w:type="spellEnd"/>
      <w:r w:rsidRPr="000A49A6">
        <w:rPr>
          <w:rFonts w:ascii="Calibri" w:eastAsia="Calibri" w:hAnsi="Calibri" w:cs="Calibri"/>
          <w:color w:val="222222"/>
          <w:sz w:val="24"/>
          <w:szCs w:val="24"/>
        </w:rPr>
        <w:t>, Marketing, Communications, and Web Design Coordinator at Moorpark College; and Bryan Burland, Instructional Lab Technician II – Sciences at Oxnard College.</w:t>
      </w:r>
    </w:p>
    <w:p w14:paraId="0199EBA9" w14:textId="143781DF" w:rsidR="00BE4F05" w:rsidRPr="007D156A" w:rsidRDefault="00555685" w:rsidP="00273A3E">
      <w:pPr>
        <w:spacing w:line="240" w:lineRule="auto"/>
        <w:rPr>
          <w:rFonts w:ascii="Calibri" w:eastAsia="Calibri" w:hAnsi="Calibri" w:cs="Calibri"/>
          <w:b/>
          <w:color w:val="222222"/>
          <w:sz w:val="24"/>
          <w:szCs w:val="24"/>
        </w:rPr>
      </w:pPr>
      <w:r w:rsidRPr="007D156A">
        <w:rPr>
          <w:rStyle w:val="Strong"/>
          <w:rFonts w:ascii="Calibri" w:hAnsi="Calibri" w:cs="Calibri"/>
          <w:b w:val="0"/>
          <w:bCs w:val="0"/>
          <w:sz w:val="24"/>
          <w:szCs w:val="24"/>
        </w:rPr>
        <w:t xml:space="preserve">“These </w:t>
      </w:r>
      <w:r w:rsidR="00282A39" w:rsidRPr="007D156A">
        <w:rPr>
          <w:rStyle w:val="Strong"/>
          <w:rFonts w:ascii="Calibri" w:hAnsi="Calibri" w:cs="Calibri"/>
          <w:b w:val="0"/>
          <w:bCs w:val="0"/>
          <w:sz w:val="24"/>
          <w:szCs w:val="24"/>
        </w:rPr>
        <w:t xml:space="preserve">incredible </w:t>
      </w:r>
      <w:r w:rsidR="00137B8C" w:rsidRPr="007D156A">
        <w:rPr>
          <w:rStyle w:val="Strong"/>
          <w:rFonts w:ascii="Calibri" w:hAnsi="Calibri" w:cs="Calibri"/>
          <w:b w:val="0"/>
          <w:bCs w:val="0"/>
          <w:sz w:val="24"/>
          <w:szCs w:val="24"/>
        </w:rPr>
        <w:t xml:space="preserve">individuals </w:t>
      </w:r>
      <w:r w:rsidRPr="007D156A">
        <w:rPr>
          <w:rStyle w:val="Strong"/>
          <w:rFonts w:ascii="Calibri" w:hAnsi="Calibri" w:cs="Calibri"/>
          <w:b w:val="0"/>
          <w:bCs w:val="0"/>
          <w:sz w:val="24"/>
          <w:szCs w:val="24"/>
        </w:rPr>
        <w:t xml:space="preserve">represent the </w:t>
      </w:r>
      <w:r w:rsidR="00282A39" w:rsidRPr="007D156A">
        <w:rPr>
          <w:rStyle w:val="Strong"/>
          <w:rFonts w:ascii="Calibri" w:hAnsi="Calibri" w:cs="Calibri"/>
          <w:b w:val="0"/>
          <w:bCs w:val="0"/>
          <w:sz w:val="24"/>
          <w:szCs w:val="24"/>
        </w:rPr>
        <w:t xml:space="preserve">very </w:t>
      </w:r>
      <w:r w:rsidRPr="007D156A">
        <w:rPr>
          <w:rStyle w:val="Strong"/>
          <w:rFonts w:ascii="Calibri" w:hAnsi="Calibri" w:cs="Calibri"/>
          <w:b w:val="0"/>
          <w:bCs w:val="0"/>
          <w:sz w:val="24"/>
          <w:szCs w:val="24"/>
        </w:rPr>
        <w:t>heart of our colleges,”</w:t>
      </w:r>
      <w:r w:rsidRPr="007D156A">
        <w:rPr>
          <w:rFonts w:ascii="Calibri" w:hAnsi="Calibri" w:cs="Calibri"/>
          <w:b/>
          <w:sz w:val="24"/>
          <w:szCs w:val="24"/>
        </w:rPr>
        <w:t xml:space="preserve"> </w:t>
      </w:r>
      <w:r w:rsidRPr="007D156A">
        <w:rPr>
          <w:rFonts w:ascii="Calibri" w:hAnsi="Calibri" w:cs="Calibri"/>
          <w:bCs/>
          <w:sz w:val="24"/>
          <w:szCs w:val="24"/>
        </w:rPr>
        <w:t>said Chancellor Rick</w:t>
      </w:r>
      <w:r w:rsidRPr="007D156A">
        <w:rPr>
          <w:rFonts w:ascii="Calibri" w:hAnsi="Calibri" w:cs="Calibri"/>
          <w:b/>
          <w:sz w:val="24"/>
          <w:szCs w:val="24"/>
        </w:rPr>
        <w:t xml:space="preserve"> </w:t>
      </w:r>
      <w:r w:rsidRPr="007E00D9">
        <w:rPr>
          <w:rFonts w:ascii="Calibri" w:hAnsi="Calibri" w:cs="Calibri"/>
          <w:bCs/>
          <w:sz w:val="24"/>
          <w:szCs w:val="24"/>
        </w:rPr>
        <w:t>MacLennan.</w:t>
      </w:r>
      <w:r w:rsidRPr="007D156A">
        <w:rPr>
          <w:rFonts w:ascii="Calibri" w:hAnsi="Calibri" w:cs="Calibri"/>
          <w:b/>
          <w:sz w:val="24"/>
          <w:szCs w:val="24"/>
        </w:rPr>
        <w:t xml:space="preserve"> </w:t>
      </w:r>
      <w:r w:rsidRPr="007D156A">
        <w:rPr>
          <w:rStyle w:val="Strong"/>
          <w:rFonts w:ascii="Calibri" w:hAnsi="Calibri" w:cs="Calibri"/>
          <w:b w:val="0"/>
          <w:bCs w:val="0"/>
          <w:sz w:val="24"/>
          <w:szCs w:val="24"/>
        </w:rPr>
        <w:t>“</w:t>
      </w:r>
      <w:r w:rsidR="00EC6537" w:rsidRPr="007D156A">
        <w:rPr>
          <w:rStyle w:val="Strong"/>
          <w:rFonts w:ascii="Calibri" w:hAnsi="Calibri" w:cs="Calibri"/>
          <w:b w:val="0"/>
          <w:bCs w:val="0"/>
          <w:sz w:val="24"/>
          <w:szCs w:val="24"/>
        </w:rPr>
        <w:t xml:space="preserve">They often work behind the scenes, but their impact is </w:t>
      </w:r>
      <w:r w:rsidR="003434F6" w:rsidRPr="007D156A">
        <w:rPr>
          <w:rStyle w:val="Strong"/>
          <w:rFonts w:ascii="Calibri" w:hAnsi="Calibri" w:cs="Calibri"/>
          <w:b w:val="0"/>
          <w:bCs w:val="0"/>
          <w:sz w:val="24"/>
          <w:szCs w:val="24"/>
        </w:rPr>
        <w:t xml:space="preserve">felt in every corner of our campuses. </w:t>
      </w:r>
      <w:r w:rsidR="007C543B" w:rsidRPr="007D156A">
        <w:rPr>
          <w:rStyle w:val="Strong"/>
          <w:rFonts w:ascii="Calibri" w:hAnsi="Calibri" w:cs="Calibri"/>
          <w:b w:val="0"/>
          <w:bCs w:val="0"/>
          <w:sz w:val="24"/>
          <w:szCs w:val="24"/>
        </w:rPr>
        <w:t xml:space="preserve">With every task, every interaction, they bring care, skill and a sense of purpose that uplifts our entire community. Our </w:t>
      </w:r>
      <w:r w:rsidRPr="007D156A">
        <w:rPr>
          <w:rStyle w:val="Strong"/>
          <w:rFonts w:ascii="Calibri" w:hAnsi="Calibri" w:cs="Calibri"/>
          <w:b w:val="0"/>
          <w:bCs w:val="0"/>
          <w:sz w:val="24"/>
          <w:szCs w:val="24"/>
        </w:rPr>
        <w:t xml:space="preserve">classified professionals </w:t>
      </w:r>
      <w:r w:rsidR="007C543B" w:rsidRPr="007D156A">
        <w:rPr>
          <w:rStyle w:val="Strong"/>
          <w:rFonts w:ascii="Calibri" w:hAnsi="Calibri" w:cs="Calibri"/>
          <w:b w:val="0"/>
          <w:bCs w:val="0"/>
          <w:sz w:val="24"/>
          <w:szCs w:val="24"/>
        </w:rPr>
        <w:t xml:space="preserve">are </w:t>
      </w:r>
      <w:r w:rsidR="000F6136" w:rsidRPr="007D156A">
        <w:rPr>
          <w:rStyle w:val="Strong"/>
          <w:rFonts w:ascii="Calibri" w:hAnsi="Calibri" w:cs="Calibri"/>
          <w:b w:val="0"/>
          <w:bCs w:val="0"/>
          <w:sz w:val="24"/>
          <w:szCs w:val="24"/>
        </w:rPr>
        <w:t xml:space="preserve">the driving force behind many of our accomplishments, and </w:t>
      </w:r>
      <w:r w:rsidR="000F6136" w:rsidRPr="007E00D9">
        <w:rPr>
          <w:bCs/>
        </w:rPr>
        <w:t xml:space="preserve">we </w:t>
      </w:r>
      <w:r w:rsidR="00691707" w:rsidRPr="007E00D9">
        <w:rPr>
          <w:bCs/>
        </w:rPr>
        <w:t xml:space="preserve">are deeply grateful for </w:t>
      </w:r>
      <w:r w:rsidR="00F176E6" w:rsidRPr="007E00D9">
        <w:rPr>
          <w:bCs/>
        </w:rPr>
        <w:t>everything they do.</w:t>
      </w:r>
      <w:r w:rsidR="00691707" w:rsidRPr="007E00D9">
        <w:rPr>
          <w:bCs/>
        </w:rPr>
        <w:t>”</w:t>
      </w:r>
    </w:p>
    <w:p w14:paraId="7EBC88BC" w14:textId="7430B79D" w:rsidR="00F9239C" w:rsidRPr="000A49A6" w:rsidRDefault="00F9239C" w:rsidP="00273A3E">
      <w:pPr>
        <w:spacing w:line="240" w:lineRule="auto"/>
        <w:rPr>
          <w:rFonts w:ascii="Calibri" w:eastAsia="Calibri" w:hAnsi="Calibri" w:cs="Calibri"/>
          <w:b/>
          <w:bCs/>
          <w:color w:val="222222"/>
          <w:sz w:val="24"/>
          <w:szCs w:val="24"/>
        </w:rPr>
      </w:pPr>
      <w:r w:rsidRPr="000A49A6">
        <w:rPr>
          <w:rFonts w:ascii="Calibri" w:eastAsia="Calibri" w:hAnsi="Calibri" w:cs="Calibri"/>
          <w:b/>
          <w:bCs/>
          <w:color w:val="222222"/>
          <w:sz w:val="24"/>
          <w:szCs w:val="24"/>
        </w:rPr>
        <w:t>About the Honorees</w:t>
      </w:r>
    </w:p>
    <w:p w14:paraId="389F17CF" w14:textId="237B5852" w:rsidR="00840200" w:rsidRPr="000A49A6" w:rsidRDefault="00530302" w:rsidP="00060B7E">
      <w:pPr>
        <w:spacing w:line="240" w:lineRule="auto"/>
        <w:rPr>
          <w:rFonts w:ascii="Calibri" w:hAnsi="Calibri" w:cs="Calibri"/>
          <w:sz w:val="24"/>
          <w:szCs w:val="24"/>
        </w:rPr>
      </w:pPr>
      <w:r w:rsidRPr="000A49A6">
        <w:rPr>
          <w:rFonts w:ascii="Calibri" w:hAnsi="Calibri" w:cs="Calibri"/>
          <w:b/>
          <w:bCs/>
          <w:sz w:val="24"/>
          <w:szCs w:val="24"/>
        </w:rPr>
        <w:t>Kelly Barton</w:t>
      </w:r>
      <w:r w:rsidRPr="000A49A6">
        <w:rPr>
          <w:rFonts w:ascii="Calibri" w:hAnsi="Calibri" w:cs="Calibri"/>
          <w:sz w:val="24"/>
          <w:szCs w:val="24"/>
        </w:rPr>
        <w:t xml:space="preserve"> exemplifies the principles of Vision 2030 through her dedication to equity, accessibility and community support as an HR assistant. Her efforts in recruiting a diverse field workforce directly impact student success by ensuring quality educators and staff. With professionalism, attention to detail and an equity-minded approach, she streamlines hiring while upholding transparency and fairness. Beyond HR, </w:t>
      </w:r>
      <w:r w:rsidR="00840200" w:rsidRPr="000A49A6">
        <w:rPr>
          <w:rFonts w:ascii="Calibri" w:hAnsi="Calibri" w:cs="Calibri"/>
          <w:sz w:val="24"/>
          <w:szCs w:val="24"/>
        </w:rPr>
        <w:t>Barton</w:t>
      </w:r>
      <w:r w:rsidRPr="000A49A6">
        <w:rPr>
          <w:rFonts w:ascii="Calibri" w:hAnsi="Calibri" w:cs="Calibri"/>
          <w:sz w:val="24"/>
          <w:szCs w:val="24"/>
        </w:rPr>
        <w:t xml:space="preserve"> actively contributes to districtwide initiatives, job fairs and community engagement, including disaster relief and small business advocacy. Her commitment to excellence and collaboration makes her a driving force for equitable student outcomes. And of </w:t>
      </w:r>
      <w:r w:rsidR="00840200" w:rsidRPr="000A49A6">
        <w:rPr>
          <w:rFonts w:ascii="Calibri" w:hAnsi="Calibri" w:cs="Calibri"/>
          <w:sz w:val="24"/>
          <w:szCs w:val="24"/>
        </w:rPr>
        <w:t>all</w:t>
      </w:r>
      <w:r w:rsidRPr="000A49A6">
        <w:rPr>
          <w:rFonts w:ascii="Calibri" w:hAnsi="Calibri" w:cs="Calibri"/>
          <w:sz w:val="24"/>
          <w:szCs w:val="24"/>
        </w:rPr>
        <w:t xml:space="preserve"> these attributes, Kelly is kind, dedicated</w:t>
      </w:r>
      <w:r w:rsidR="00D42760" w:rsidRPr="000A49A6">
        <w:rPr>
          <w:rFonts w:ascii="Calibri" w:hAnsi="Calibri" w:cs="Calibri"/>
          <w:sz w:val="24"/>
          <w:szCs w:val="24"/>
        </w:rPr>
        <w:t xml:space="preserve"> and</w:t>
      </w:r>
      <w:r w:rsidRPr="000A49A6">
        <w:rPr>
          <w:rFonts w:ascii="Calibri" w:hAnsi="Calibri" w:cs="Calibri"/>
          <w:sz w:val="24"/>
          <w:szCs w:val="24"/>
        </w:rPr>
        <w:t xml:space="preserve"> warm</w:t>
      </w:r>
      <w:r w:rsidR="00D42760" w:rsidRPr="000A49A6">
        <w:rPr>
          <w:rFonts w:ascii="Calibri" w:hAnsi="Calibri" w:cs="Calibri"/>
          <w:sz w:val="24"/>
          <w:szCs w:val="24"/>
        </w:rPr>
        <w:t xml:space="preserve"> with</w:t>
      </w:r>
      <w:r w:rsidRPr="000A49A6">
        <w:rPr>
          <w:rFonts w:ascii="Calibri" w:hAnsi="Calibri" w:cs="Calibri"/>
          <w:sz w:val="24"/>
          <w:szCs w:val="24"/>
        </w:rPr>
        <w:t xml:space="preserve"> an unwavering positivity that is contagious. She treats every task, big or small, with pride and dedication and every person, regardless of title or role, with respect and compassion. </w:t>
      </w:r>
    </w:p>
    <w:p w14:paraId="63BAAC24" w14:textId="31D66921" w:rsidR="00060B7E" w:rsidRPr="000A49A6" w:rsidRDefault="00060B7E" w:rsidP="00060B7E">
      <w:pPr>
        <w:spacing w:line="240" w:lineRule="auto"/>
        <w:rPr>
          <w:rFonts w:ascii="Calibri" w:eastAsia="Calibri" w:hAnsi="Calibri" w:cs="Calibri"/>
          <w:b/>
          <w:bCs/>
          <w:color w:val="222222"/>
          <w:sz w:val="24"/>
          <w:szCs w:val="24"/>
        </w:rPr>
      </w:pPr>
      <w:r w:rsidRPr="000A49A6">
        <w:rPr>
          <w:rFonts w:ascii="Calibri" w:eastAsia="Calibri" w:hAnsi="Calibri" w:cs="Calibri"/>
          <w:b/>
          <w:bCs/>
          <w:color w:val="222222"/>
          <w:sz w:val="24"/>
          <w:szCs w:val="24"/>
        </w:rPr>
        <w:t>Dina Pielaet</w:t>
      </w:r>
      <w:r w:rsidR="00281662" w:rsidRPr="000A49A6">
        <w:rPr>
          <w:rFonts w:ascii="Calibri" w:eastAsia="Calibri" w:hAnsi="Calibri" w:cs="Calibri"/>
          <w:b/>
          <w:bCs/>
          <w:color w:val="222222"/>
          <w:sz w:val="24"/>
          <w:szCs w:val="24"/>
        </w:rPr>
        <w:t xml:space="preserve"> </w:t>
      </w:r>
      <w:r w:rsidR="00281662" w:rsidRPr="000A49A6">
        <w:rPr>
          <w:rFonts w:ascii="Calibri" w:hAnsi="Calibri" w:cs="Calibri"/>
          <w:sz w:val="24"/>
          <w:szCs w:val="24"/>
        </w:rPr>
        <w:t>demonstrates a deep commitment to equitable student outcomes through her leadership in marketing and communication at Moorpark College. She promotes baccalaureate attainment, supports student success initiatives and ensures clear, inclusive communication for students, faculty and staff. Beyond her role, she actively champions diversity, equity and inclusion through cultural events, LGBTQIA</w:t>
      </w:r>
      <w:r w:rsidR="00D26DBE" w:rsidRPr="000A49A6">
        <w:rPr>
          <w:rFonts w:ascii="Calibri" w:hAnsi="Calibri" w:cs="Calibri"/>
          <w:sz w:val="24"/>
          <w:szCs w:val="24"/>
        </w:rPr>
        <w:t>+</w:t>
      </w:r>
      <w:r w:rsidR="00281662" w:rsidRPr="000A49A6">
        <w:rPr>
          <w:rFonts w:ascii="Calibri" w:hAnsi="Calibri" w:cs="Calibri"/>
          <w:sz w:val="24"/>
          <w:szCs w:val="24"/>
        </w:rPr>
        <w:t xml:space="preserve"> initiatives, and governance committees. A mentor to colleagues and student employees, </w:t>
      </w:r>
      <w:r w:rsidR="00150DBB" w:rsidRPr="000A49A6">
        <w:rPr>
          <w:rFonts w:ascii="Calibri" w:hAnsi="Calibri" w:cs="Calibri"/>
          <w:sz w:val="24"/>
          <w:szCs w:val="24"/>
        </w:rPr>
        <w:t>Pielaet</w:t>
      </w:r>
      <w:r w:rsidR="00281662" w:rsidRPr="000A49A6">
        <w:rPr>
          <w:rFonts w:ascii="Calibri" w:hAnsi="Calibri" w:cs="Calibri"/>
          <w:sz w:val="24"/>
          <w:szCs w:val="24"/>
        </w:rPr>
        <w:t xml:space="preserve"> fosters a collaborative work environment while advocating for education and social impact through statewide organizations, union leadership and community service.</w:t>
      </w:r>
    </w:p>
    <w:p w14:paraId="0B6ACA48" w14:textId="098BD3C2" w:rsidR="00060B7E" w:rsidRPr="000A49A6" w:rsidRDefault="00060B7E" w:rsidP="00060B7E">
      <w:pPr>
        <w:spacing w:line="240" w:lineRule="auto"/>
        <w:rPr>
          <w:rFonts w:ascii="Calibri" w:eastAsia="Calibri" w:hAnsi="Calibri" w:cs="Calibri"/>
          <w:color w:val="222222"/>
          <w:sz w:val="24"/>
          <w:szCs w:val="24"/>
        </w:rPr>
      </w:pPr>
      <w:r w:rsidRPr="000A49A6">
        <w:rPr>
          <w:rFonts w:ascii="Calibri" w:eastAsia="Calibri" w:hAnsi="Calibri" w:cs="Calibri"/>
          <w:b/>
          <w:bCs/>
          <w:color w:val="222222"/>
          <w:sz w:val="24"/>
          <w:szCs w:val="24"/>
        </w:rPr>
        <w:t>Bryan Burland</w:t>
      </w:r>
      <w:r w:rsidR="00BF2A1B" w:rsidRPr="000A49A6">
        <w:rPr>
          <w:rFonts w:ascii="Calibri" w:eastAsia="Calibri" w:hAnsi="Calibri" w:cs="Calibri"/>
          <w:b/>
          <w:bCs/>
          <w:color w:val="222222"/>
          <w:sz w:val="24"/>
          <w:szCs w:val="24"/>
        </w:rPr>
        <w:t xml:space="preserve"> </w:t>
      </w:r>
      <w:r w:rsidR="00BF2A1B" w:rsidRPr="000A49A6">
        <w:rPr>
          <w:rFonts w:ascii="Calibri" w:hAnsi="Calibri" w:cs="Calibri"/>
          <w:sz w:val="24"/>
          <w:szCs w:val="24"/>
        </w:rPr>
        <w:t xml:space="preserve">is dedicated to equitable student outcomes and fostering student growth. As a key figure in the math and science division, he manages over 20 labs and </w:t>
      </w:r>
      <w:r w:rsidR="006A2FCD" w:rsidRPr="000A49A6">
        <w:rPr>
          <w:rFonts w:ascii="Calibri" w:hAnsi="Calibri" w:cs="Calibri"/>
          <w:sz w:val="24"/>
          <w:szCs w:val="24"/>
        </w:rPr>
        <w:t xml:space="preserve">recently </w:t>
      </w:r>
      <w:r w:rsidR="00BF2A1B" w:rsidRPr="000A49A6">
        <w:rPr>
          <w:rFonts w:ascii="Calibri" w:hAnsi="Calibri" w:cs="Calibri"/>
          <w:sz w:val="24"/>
          <w:szCs w:val="24"/>
        </w:rPr>
        <w:t xml:space="preserve">stepped up to oversee chemistry and physical science during a staffing vacancy. His leadership, professionalism, and willingness to support colleagues ensure high standards across the division. Beyond his role, </w:t>
      </w:r>
      <w:r w:rsidR="00281662" w:rsidRPr="000A49A6">
        <w:rPr>
          <w:rFonts w:ascii="Calibri" w:hAnsi="Calibri" w:cs="Calibri"/>
          <w:sz w:val="24"/>
          <w:szCs w:val="24"/>
        </w:rPr>
        <w:t>Burland</w:t>
      </w:r>
      <w:r w:rsidR="00BF2A1B" w:rsidRPr="000A49A6">
        <w:rPr>
          <w:rFonts w:ascii="Calibri" w:hAnsi="Calibri" w:cs="Calibri"/>
          <w:sz w:val="24"/>
          <w:szCs w:val="24"/>
        </w:rPr>
        <w:t xml:space="preserve"> played a vital part in the Marine Center relocation and actively volunteers at campus events to promote science education. His commitment to excellence, teamwork and service makes him a standout candidate for the 2025 Classified Employee of the Year.</w:t>
      </w:r>
    </w:p>
    <w:p w14:paraId="1AEB5080" w14:textId="544778DD" w:rsidR="00F9239C" w:rsidRPr="000A49A6" w:rsidRDefault="00060B7E" w:rsidP="00060B7E">
      <w:pPr>
        <w:spacing w:line="240" w:lineRule="auto"/>
        <w:rPr>
          <w:rFonts w:ascii="Calibri" w:eastAsia="Calibri" w:hAnsi="Calibri" w:cs="Calibri"/>
          <w:color w:val="222222"/>
          <w:sz w:val="24"/>
          <w:szCs w:val="24"/>
        </w:rPr>
      </w:pPr>
      <w:r w:rsidRPr="000A49A6">
        <w:rPr>
          <w:rFonts w:ascii="Calibri" w:eastAsia="Calibri" w:hAnsi="Calibri" w:cs="Calibri"/>
          <w:b/>
          <w:bCs/>
          <w:color w:val="222222"/>
          <w:sz w:val="24"/>
          <w:szCs w:val="24"/>
        </w:rPr>
        <w:lastRenderedPageBreak/>
        <w:t>Kelly Denton</w:t>
      </w:r>
      <w:r w:rsidR="006200B0" w:rsidRPr="000A49A6">
        <w:rPr>
          <w:rFonts w:ascii="Calibri" w:eastAsia="Calibri" w:hAnsi="Calibri" w:cs="Calibri"/>
          <w:b/>
          <w:bCs/>
          <w:color w:val="222222"/>
          <w:sz w:val="24"/>
          <w:szCs w:val="24"/>
        </w:rPr>
        <w:t xml:space="preserve"> </w:t>
      </w:r>
      <w:r w:rsidR="006200B0" w:rsidRPr="000A49A6">
        <w:rPr>
          <w:rFonts w:ascii="Calibri" w:hAnsi="Calibri" w:cs="Calibri"/>
          <w:sz w:val="24"/>
          <w:szCs w:val="24"/>
        </w:rPr>
        <w:t xml:space="preserve">is a vital force at Ventura College, ensuring accurate course schedules, faculty assignments, and student planning systems as an academic data specialist. Her work directly supports equitable student outcomes, particularly in career education programs like nursing, paramedics, EMT and police science. Denton’s expertise and attention to detail make her a trusted resource, and her quick action has prevented disruptions affecting hundreds of students. Beyond campus, she contributes to districtwide and statewide initiatives, shaping curriculum and scheduling improvements. A problem-solver and leader, </w:t>
      </w:r>
      <w:r w:rsidR="00154C54" w:rsidRPr="000A49A6">
        <w:rPr>
          <w:rFonts w:ascii="Calibri" w:hAnsi="Calibri" w:cs="Calibri"/>
          <w:sz w:val="24"/>
          <w:szCs w:val="24"/>
        </w:rPr>
        <w:t xml:space="preserve">Denton’s </w:t>
      </w:r>
      <w:r w:rsidR="006200B0" w:rsidRPr="000A49A6">
        <w:rPr>
          <w:rFonts w:ascii="Calibri" w:hAnsi="Calibri" w:cs="Calibri"/>
          <w:sz w:val="24"/>
          <w:szCs w:val="24"/>
        </w:rPr>
        <w:t>behind-the-scenes efforts are essential to student and institutional success.</w:t>
      </w:r>
    </w:p>
    <w:p w14:paraId="17480359" w14:textId="77777777" w:rsidR="00273A3E" w:rsidRPr="000A49A6" w:rsidRDefault="00273A3E" w:rsidP="00273A3E">
      <w:pPr>
        <w:spacing w:after="0" w:line="240" w:lineRule="auto"/>
        <w:rPr>
          <w:rFonts w:ascii="Calibri" w:eastAsia="Times New Roman" w:hAnsi="Calibri" w:cs="Calibri"/>
          <w:b/>
          <w:sz w:val="24"/>
          <w:szCs w:val="24"/>
        </w:rPr>
      </w:pPr>
      <w:r w:rsidRPr="000A49A6">
        <w:rPr>
          <w:rFonts w:ascii="Calibri" w:eastAsia="Times New Roman" w:hAnsi="Calibri" w:cs="Calibri"/>
          <w:b/>
          <w:sz w:val="24"/>
          <w:szCs w:val="24"/>
        </w:rPr>
        <w:t>About Ventura County Community College District</w:t>
      </w:r>
    </w:p>
    <w:p w14:paraId="40B52DEC" w14:textId="77777777" w:rsidR="00273A3E" w:rsidRPr="000A49A6" w:rsidRDefault="00273A3E" w:rsidP="00273A3E">
      <w:pPr>
        <w:spacing w:after="0" w:line="240" w:lineRule="auto"/>
        <w:rPr>
          <w:rFonts w:ascii="Calibri" w:eastAsia="Times New Roman" w:hAnsi="Calibri" w:cs="Calibri"/>
          <w:i/>
          <w:sz w:val="24"/>
          <w:szCs w:val="24"/>
        </w:rPr>
      </w:pPr>
      <w:r w:rsidRPr="000A49A6">
        <w:rPr>
          <w:rFonts w:ascii="Calibri" w:eastAsia="Times New Roman" w:hAnsi="Calibri" w:cs="Calibr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9" w:history="1">
        <w:r w:rsidRPr="000A49A6">
          <w:rPr>
            <w:rStyle w:val="Hyperlink"/>
            <w:rFonts w:ascii="Calibri" w:eastAsia="Times New Roman" w:hAnsi="Calibri" w:cs="Calibri"/>
            <w:i/>
            <w:color w:val="1155CC"/>
            <w:sz w:val="24"/>
            <w:szCs w:val="24"/>
          </w:rPr>
          <w:t>vcccd.edu</w:t>
        </w:r>
      </w:hyperlink>
      <w:r w:rsidRPr="000A49A6">
        <w:rPr>
          <w:rFonts w:ascii="Calibri" w:eastAsia="Times New Roman" w:hAnsi="Calibri" w:cs="Calibri"/>
          <w:i/>
          <w:sz w:val="24"/>
          <w:szCs w:val="24"/>
        </w:rPr>
        <w:t xml:space="preserve">. </w:t>
      </w:r>
    </w:p>
    <w:p w14:paraId="01AF803E" w14:textId="77777777" w:rsidR="00273A3E" w:rsidRPr="000A49A6" w:rsidRDefault="00273A3E" w:rsidP="00273A3E">
      <w:pPr>
        <w:spacing w:after="0" w:line="240" w:lineRule="auto"/>
        <w:jc w:val="center"/>
        <w:rPr>
          <w:rStyle w:val="Emphasis"/>
          <w:rFonts w:ascii="Calibri" w:eastAsia="Times New Roman" w:hAnsi="Calibri" w:cs="Calibri"/>
          <w:i w:val="0"/>
          <w:iCs w:val="0"/>
          <w:sz w:val="24"/>
          <w:szCs w:val="24"/>
        </w:rPr>
      </w:pPr>
      <w:r w:rsidRPr="000A49A6">
        <w:rPr>
          <w:rFonts w:ascii="Calibri" w:eastAsia="Times New Roman" w:hAnsi="Calibri" w:cs="Calibri"/>
          <w:sz w:val="24"/>
          <w:szCs w:val="24"/>
        </w:rPr>
        <w:t xml:space="preserve"> </w:t>
      </w:r>
    </w:p>
    <w:p w14:paraId="44D78544" w14:textId="77777777" w:rsidR="00273A3E" w:rsidRPr="000A49A6" w:rsidRDefault="00273A3E" w:rsidP="00273A3E">
      <w:pPr>
        <w:pStyle w:val="NormalWeb"/>
        <w:spacing w:before="0" w:beforeAutospacing="0" w:after="0" w:afterAutospacing="0"/>
        <w:rPr>
          <w:rFonts w:ascii="Calibri" w:hAnsi="Calibri" w:cs="Calibri"/>
          <w:b/>
          <w:color w:val="0E101A"/>
        </w:rPr>
      </w:pPr>
      <w:r w:rsidRPr="000A49A6">
        <w:rPr>
          <w:rFonts w:ascii="Calibri" w:hAnsi="Calibri" w:cs="Calibri"/>
          <w:b/>
          <w:color w:val="0E101A"/>
        </w:rPr>
        <w:t>Media Contact:</w:t>
      </w:r>
    </w:p>
    <w:p w14:paraId="1B206B22" w14:textId="77777777" w:rsidR="00273A3E" w:rsidRPr="000A49A6" w:rsidRDefault="00273A3E" w:rsidP="00273A3E">
      <w:pPr>
        <w:pStyle w:val="NormalWeb"/>
        <w:spacing w:before="0" w:beforeAutospacing="0" w:after="0" w:afterAutospacing="0"/>
        <w:rPr>
          <w:rFonts w:ascii="Calibri" w:hAnsi="Calibri" w:cs="Calibri"/>
          <w:shd w:val="clear" w:color="auto" w:fill="FFFFFF"/>
        </w:rPr>
      </w:pPr>
      <w:r w:rsidRPr="000A49A6">
        <w:rPr>
          <w:rFonts w:ascii="Calibri" w:hAnsi="Calibri" w:cs="Calibri"/>
          <w:shd w:val="clear" w:color="auto" w:fill="FFFFFF"/>
        </w:rPr>
        <w:t>Outreach and Marketing</w:t>
      </w:r>
    </w:p>
    <w:p w14:paraId="45BAB145" w14:textId="77777777" w:rsidR="00273A3E" w:rsidRPr="000A49A6" w:rsidRDefault="00273A3E" w:rsidP="00273A3E">
      <w:pPr>
        <w:pStyle w:val="NormalWeb"/>
        <w:spacing w:before="0" w:beforeAutospacing="0" w:after="0" w:afterAutospacing="0"/>
        <w:rPr>
          <w:rFonts w:ascii="Calibri" w:hAnsi="Calibri" w:cs="Calibri"/>
          <w:color w:val="454545"/>
          <w:shd w:val="clear" w:color="auto" w:fill="FFFFFF"/>
        </w:rPr>
      </w:pPr>
      <w:r w:rsidRPr="000A49A6">
        <w:rPr>
          <w:rFonts w:ascii="Calibri" w:hAnsi="Calibri" w:cs="Calibri"/>
          <w:shd w:val="clear" w:color="auto" w:fill="FFFFFF"/>
        </w:rPr>
        <w:t>Ventura County Community College District</w:t>
      </w:r>
    </w:p>
    <w:p w14:paraId="262F8D91" w14:textId="77777777" w:rsidR="00273A3E" w:rsidRPr="000A49A6" w:rsidRDefault="00273A3E" w:rsidP="00273A3E">
      <w:pPr>
        <w:pStyle w:val="NormalWeb"/>
        <w:spacing w:before="0" w:beforeAutospacing="0" w:after="0" w:afterAutospacing="0"/>
        <w:rPr>
          <w:rFonts w:ascii="Calibri" w:hAnsi="Calibri" w:cs="Calibri"/>
          <w:color w:val="0E101A"/>
        </w:rPr>
      </w:pPr>
      <w:hyperlink r:id="rId10" w:tgtFrame="_blank" w:history="1">
        <w:r w:rsidRPr="000A49A6">
          <w:rPr>
            <w:rStyle w:val="Hyperlink"/>
            <w:rFonts w:ascii="Calibri" w:eastAsiaTheme="majorEastAsia" w:hAnsi="Calibri" w:cs="Calibri"/>
            <w:color w:val="4A6EE0"/>
          </w:rPr>
          <w:t>communications@vcccd.edu</w:t>
        </w:r>
      </w:hyperlink>
    </w:p>
    <w:p w14:paraId="0956C3ED" w14:textId="77777777" w:rsidR="00273A3E" w:rsidRPr="000A49A6" w:rsidRDefault="00273A3E" w:rsidP="00273A3E">
      <w:pPr>
        <w:spacing w:after="0" w:line="240" w:lineRule="auto"/>
        <w:rPr>
          <w:rFonts w:ascii="Calibri" w:hAnsi="Calibri" w:cs="Calibri"/>
          <w:sz w:val="24"/>
          <w:szCs w:val="24"/>
        </w:rPr>
      </w:pPr>
    </w:p>
    <w:p w14:paraId="60A7232D" w14:textId="77777777" w:rsidR="00273A3E" w:rsidRPr="000A49A6" w:rsidRDefault="00273A3E" w:rsidP="00273A3E">
      <w:pPr>
        <w:spacing w:after="0" w:line="240" w:lineRule="auto"/>
        <w:rPr>
          <w:rFonts w:ascii="Calibri" w:hAnsi="Calibri" w:cs="Calibri"/>
          <w:sz w:val="24"/>
          <w:szCs w:val="24"/>
        </w:rPr>
      </w:pPr>
    </w:p>
    <w:p w14:paraId="56546A85" w14:textId="77777777" w:rsidR="00F4230C" w:rsidRPr="000A49A6" w:rsidRDefault="00F4230C">
      <w:pPr>
        <w:rPr>
          <w:rFonts w:ascii="Calibri" w:hAnsi="Calibri" w:cs="Calibri"/>
          <w:sz w:val="24"/>
          <w:szCs w:val="24"/>
        </w:rPr>
      </w:pPr>
    </w:p>
    <w:sectPr w:rsidR="00F4230C" w:rsidRPr="000A49A6" w:rsidSect="00FC48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B3E2" w14:textId="77777777" w:rsidR="009172E8" w:rsidRDefault="009172E8">
      <w:pPr>
        <w:spacing w:after="0" w:line="240" w:lineRule="auto"/>
      </w:pPr>
      <w:r>
        <w:separator/>
      </w:r>
    </w:p>
  </w:endnote>
  <w:endnote w:type="continuationSeparator" w:id="0">
    <w:p w14:paraId="3708A547" w14:textId="77777777" w:rsidR="009172E8" w:rsidRDefault="0091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6A54" w14:textId="77777777" w:rsidR="00640376" w:rsidRDefault="0064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CEE2" w14:textId="77777777" w:rsidR="00640376" w:rsidRDefault="00640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82CD" w14:textId="77777777" w:rsidR="00640376" w:rsidRDefault="00640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E613" w14:textId="77777777" w:rsidR="009172E8" w:rsidRDefault="009172E8">
      <w:pPr>
        <w:spacing w:after="0" w:line="240" w:lineRule="auto"/>
      </w:pPr>
      <w:r>
        <w:separator/>
      </w:r>
    </w:p>
  </w:footnote>
  <w:footnote w:type="continuationSeparator" w:id="0">
    <w:p w14:paraId="7452F0B4" w14:textId="77777777" w:rsidR="009172E8" w:rsidRDefault="0091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6131" w14:textId="77777777" w:rsidR="00640376" w:rsidRDefault="00533DD5">
    <w:pPr>
      <w:pStyle w:val="Header"/>
    </w:pPr>
    <w:r>
      <w:rPr>
        <w:noProof/>
      </w:rPr>
    </w:r>
    <w:r w:rsidR="00533DD5">
      <w:rPr>
        <w:noProof/>
      </w:rPr>
      <w:pict w14:anchorId="58377946">
        <v:shapetype id="_x0000_t202" coordsize="21600,21600" o:spt="202" path="m,l,21600r21600,l21600,xe">
          <v:stroke joinstyle="miter"/>
          <v:path gradientshapeok="t" o:connecttype="rect"/>
        </v:shapetype>
        <v:shape id="PowerPlusWaterMarkObject29236605" o:spid="_x0000_s1027" type="#_x0000_t202" alt="" style="position:absolute;margin-left:0;margin-top:0;width:494.9pt;height:164.9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EF6843C" w14:textId="77777777" w:rsidR="00640376" w:rsidRDefault="00691707" w:rsidP="00FE1A50">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C1D8" w14:textId="77777777" w:rsidR="00640376" w:rsidRDefault="00533DD5">
    <w:pPr>
      <w:pStyle w:val="Header"/>
    </w:pPr>
    <w:r>
      <w:rPr>
        <w:noProof/>
      </w:rPr>
    </w:r>
    <w:r w:rsidR="00533DD5">
      <w:rPr>
        <w:noProof/>
      </w:rPr>
      <w:pict w14:anchorId="4C9BB5A3">
        <v:shapetype id="_x0000_t202" coordsize="21600,21600" o:spt="202" path="m,l,21600r21600,l21600,xe">
          <v:stroke joinstyle="miter"/>
          <v:path gradientshapeok="t" o:connecttype="rect"/>
        </v:shapetype>
        <v:shape id="Text Box 1" o:spid="_x0000_s1026" type="#_x0000_t202" alt="" style="position:absolute;margin-left:0;margin-top:0;width:494.9pt;height:164.95pt;rotation:315;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077C465F" w14:textId="77777777" w:rsidR="00640376" w:rsidRDefault="00691707" w:rsidP="00FE1A50">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1694" w14:textId="77777777" w:rsidR="00640376" w:rsidRDefault="00533DD5">
    <w:pPr>
      <w:pStyle w:val="Header"/>
    </w:pPr>
    <w:r>
      <w:rPr>
        <w:noProof/>
      </w:rPr>
    </w:r>
    <w:r w:rsidR="00533DD5">
      <w:rPr>
        <w:noProof/>
      </w:rPr>
      <w:pict w14:anchorId="17D65773">
        <v:shapetype id="_x0000_t202" coordsize="21600,21600" o:spt="202" path="m,l,21600r21600,l21600,xe">
          <v:stroke joinstyle="miter"/>
          <v:path gradientshapeok="t" o:connecttype="rect"/>
        </v:shapetype>
        <v:shape id="PowerPlusWaterMarkObject29236604" o:spid="_x0000_s1025" type="#_x0000_t202" alt="" style="position:absolute;margin-left:0;margin-top:0;width:494.9pt;height:164.9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4B7A7E51" w14:textId="77777777" w:rsidR="00640376" w:rsidRDefault="00691707" w:rsidP="00FE1A50">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3E"/>
    <w:rsid w:val="00016E4C"/>
    <w:rsid w:val="000206AC"/>
    <w:rsid w:val="00031F3F"/>
    <w:rsid w:val="00060B7E"/>
    <w:rsid w:val="000A49A6"/>
    <w:rsid w:val="000F6136"/>
    <w:rsid w:val="00100F21"/>
    <w:rsid w:val="00131193"/>
    <w:rsid w:val="00137B8C"/>
    <w:rsid w:val="00150DBB"/>
    <w:rsid w:val="00154C54"/>
    <w:rsid w:val="001B007E"/>
    <w:rsid w:val="00212D60"/>
    <w:rsid w:val="00232623"/>
    <w:rsid w:val="00273A3E"/>
    <w:rsid w:val="00280619"/>
    <w:rsid w:val="00281662"/>
    <w:rsid w:val="00282A39"/>
    <w:rsid w:val="00296B53"/>
    <w:rsid w:val="00320802"/>
    <w:rsid w:val="003257C4"/>
    <w:rsid w:val="0033009C"/>
    <w:rsid w:val="003434F6"/>
    <w:rsid w:val="00382DBD"/>
    <w:rsid w:val="003D0857"/>
    <w:rsid w:val="003F7DD1"/>
    <w:rsid w:val="00462F1A"/>
    <w:rsid w:val="004B14F3"/>
    <w:rsid w:val="004F6573"/>
    <w:rsid w:val="005212E2"/>
    <w:rsid w:val="005253A1"/>
    <w:rsid w:val="00530302"/>
    <w:rsid w:val="00533DD5"/>
    <w:rsid w:val="005512C5"/>
    <w:rsid w:val="00555685"/>
    <w:rsid w:val="00580E72"/>
    <w:rsid w:val="005D1B90"/>
    <w:rsid w:val="005E0F55"/>
    <w:rsid w:val="005F2C7D"/>
    <w:rsid w:val="006013C1"/>
    <w:rsid w:val="006200B0"/>
    <w:rsid w:val="00640376"/>
    <w:rsid w:val="006530A8"/>
    <w:rsid w:val="006737A9"/>
    <w:rsid w:val="00677B65"/>
    <w:rsid w:val="00691707"/>
    <w:rsid w:val="006A2FCD"/>
    <w:rsid w:val="006B7BCB"/>
    <w:rsid w:val="00787F30"/>
    <w:rsid w:val="007B331D"/>
    <w:rsid w:val="007C543B"/>
    <w:rsid w:val="007D156A"/>
    <w:rsid w:val="007D71E4"/>
    <w:rsid w:val="007E00D9"/>
    <w:rsid w:val="007E25FF"/>
    <w:rsid w:val="007F279E"/>
    <w:rsid w:val="00840200"/>
    <w:rsid w:val="008D0650"/>
    <w:rsid w:val="009172E8"/>
    <w:rsid w:val="009932F1"/>
    <w:rsid w:val="009B1285"/>
    <w:rsid w:val="00A20937"/>
    <w:rsid w:val="00AA0DE1"/>
    <w:rsid w:val="00AB400B"/>
    <w:rsid w:val="00AE4874"/>
    <w:rsid w:val="00B02FAF"/>
    <w:rsid w:val="00B12E37"/>
    <w:rsid w:val="00B25A51"/>
    <w:rsid w:val="00B37C18"/>
    <w:rsid w:val="00B8124D"/>
    <w:rsid w:val="00BB7C52"/>
    <w:rsid w:val="00BC1AF3"/>
    <w:rsid w:val="00BE4F05"/>
    <w:rsid w:val="00BF2A1B"/>
    <w:rsid w:val="00C5212C"/>
    <w:rsid w:val="00CF12BF"/>
    <w:rsid w:val="00D26DBE"/>
    <w:rsid w:val="00D42760"/>
    <w:rsid w:val="00D75A46"/>
    <w:rsid w:val="00E00F9F"/>
    <w:rsid w:val="00E041F2"/>
    <w:rsid w:val="00E55EC8"/>
    <w:rsid w:val="00EA198D"/>
    <w:rsid w:val="00EB397B"/>
    <w:rsid w:val="00EC6537"/>
    <w:rsid w:val="00F176E6"/>
    <w:rsid w:val="00F17BDD"/>
    <w:rsid w:val="00F4230C"/>
    <w:rsid w:val="00F44D8D"/>
    <w:rsid w:val="00F77A9B"/>
    <w:rsid w:val="00F9239C"/>
    <w:rsid w:val="00FC1D13"/>
    <w:rsid w:val="00FC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B4A8"/>
  <w15:chartTrackingRefBased/>
  <w15:docId w15:val="{D192DF7E-8373-5840-948C-9FDCA2A6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3E"/>
    <w:pPr>
      <w:spacing w:after="200" w:line="276" w:lineRule="auto"/>
    </w:pPr>
  </w:style>
  <w:style w:type="paragraph" w:styleId="Heading1">
    <w:name w:val="heading 1"/>
    <w:basedOn w:val="Normal"/>
    <w:next w:val="Normal"/>
    <w:link w:val="Heading1Char"/>
    <w:uiPriority w:val="9"/>
    <w:qFormat/>
    <w:rsid w:val="00273A3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A3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A3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A3E"/>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A3E"/>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A3E"/>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A3E"/>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A3E"/>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A3E"/>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style>
  <w:style w:type="character" w:customStyle="1" w:styleId="Heading1Char">
    <w:name w:val="Heading 1 Char"/>
    <w:basedOn w:val="DefaultParagraphFont"/>
    <w:link w:val="Heading1"/>
    <w:uiPriority w:val="9"/>
    <w:rsid w:val="00273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A3E"/>
    <w:rPr>
      <w:rFonts w:eastAsiaTheme="majorEastAsia" w:cstheme="majorBidi"/>
      <w:color w:val="272727" w:themeColor="text1" w:themeTint="D8"/>
    </w:rPr>
  </w:style>
  <w:style w:type="paragraph" w:styleId="Title">
    <w:name w:val="Title"/>
    <w:basedOn w:val="Normal"/>
    <w:next w:val="Normal"/>
    <w:link w:val="TitleChar"/>
    <w:uiPriority w:val="10"/>
    <w:qFormat/>
    <w:rsid w:val="0027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3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A3E"/>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273A3E"/>
    <w:rPr>
      <w:i/>
      <w:iCs/>
      <w:color w:val="404040" w:themeColor="text1" w:themeTint="BF"/>
    </w:rPr>
  </w:style>
  <w:style w:type="character" w:styleId="IntenseEmphasis">
    <w:name w:val="Intense Emphasis"/>
    <w:basedOn w:val="DefaultParagraphFont"/>
    <w:uiPriority w:val="21"/>
    <w:qFormat/>
    <w:rsid w:val="00273A3E"/>
    <w:rPr>
      <w:i/>
      <w:iCs/>
      <w:color w:val="0F4761" w:themeColor="accent1" w:themeShade="BF"/>
    </w:rPr>
  </w:style>
  <w:style w:type="paragraph" w:styleId="IntenseQuote">
    <w:name w:val="Intense Quote"/>
    <w:basedOn w:val="Normal"/>
    <w:next w:val="Normal"/>
    <w:link w:val="IntenseQuoteChar"/>
    <w:uiPriority w:val="30"/>
    <w:qFormat/>
    <w:rsid w:val="00273A3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A3E"/>
    <w:rPr>
      <w:i/>
      <w:iCs/>
      <w:color w:val="0F4761" w:themeColor="accent1" w:themeShade="BF"/>
    </w:rPr>
  </w:style>
  <w:style w:type="character" w:styleId="IntenseReference">
    <w:name w:val="Intense Reference"/>
    <w:basedOn w:val="DefaultParagraphFont"/>
    <w:uiPriority w:val="32"/>
    <w:qFormat/>
    <w:rsid w:val="00273A3E"/>
    <w:rPr>
      <w:b/>
      <w:bCs/>
      <w:smallCaps/>
      <w:color w:val="0F4761" w:themeColor="accent1" w:themeShade="BF"/>
      <w:spacing w:val="5"/>
    </w:rPr>
  </w:style>
  <w:style w:type="character" w:styleId="Hyperlink">
    <w:name w:val="Hyperlink"/>
    <w:basedOn w:val="DefaultParagraphFont"/>
    <w:uiPriority w:val="99"/>
    <w:unhideWhenUsed/>
    <w:rsid w:val="00273A3E"/>
    <w:rPr>
      <w:color w:val="467886" w:themeColor="hyperlink"/>
      <w:u w:val="single"/>
    </w:rPr>
  </w:style>
  <w:style w:type="paragraph" w:styleId="NormalWeb">
    <w:name w:val="Normal (Web)"/>
    <w:basedOn w:val="Normal"/>
    <w:uiPriority w:val="99"/>
    <w:unhideWhenUsed/>
    <w:rsid w:val="00273A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3A3E"/>
    <w:rPr>
      <w:i/>
      <w:iCs/>
    </w:rPr>
  </w:style>
  <w:style w:type="character" w:styleId="Strong">
    <w:name w:val="Strong"/>
    <w:basedOn w:val="DefaultParagraphFont"/>
    <w:uiPriority w:val="22"/>
    <w:qFormat/>
    <w:rsid w:val="00273A3E"/>
    <w:rPr>
      <w:b/>
      <w:bCs/>
    </w:rPr>
  </w:style>
  <w:style w:type="paragraph" w:styleId="Header">
    <w:name w:val="header"/>
    <w:basedOn w:val="Normal"/>
    <w:link w:val="HeaderChar"/>
    <w:uiPriority w:val="99"/>
    <w:unhideWhenUsed/>
    <w:rsid w:val="0027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3E"/>
  </w:style>
  <w:style w:type="paragraph" w:styleId="Footer">
    <w:name w:val="footer"/>
    <w:basedOn w:val="Normal"/>
    <w:link w:val="FooterChar"/>
    <w:uiPriority w:val="99"/>
    <w:unhideWhenUsed/>
    <w:rsid w:val="0027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3E"/>
  </w:style>
  <w:style w:type="paragraph" w:styleId="Revision">
    <w:name w:val="Revision"/>
    <w:hidden/>
    <w:uiPriority w:val="99"/>
    <w:semiHidden/>
    <w:rsid w:val="00F44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8658">
      <w:bodyDiv w:val="1"/>
      <w:marLeft w:val="0"/>
      <w:marRight w:val="0"/>
      <w:marTop w:val="0"/>
      <w:marBottom w:val="0"/>
      <w:divBdr>
        <w:top w:val="none" w:sz="0" w:space="0" w:color="auto"/>
        <w:left w:val="none" w:sz="0" w:space="0" w:color="auto"/>
        <w:bottom w:val="none" w:sz="0" w:space="0" w:color="auto"/>
        <w:right w:val="none" w:sz="0" w:space="0" w:color="auto"/>
      </w:divBdr>
    </w:div>
    <w:div w:id="260188654">
      <w:bodyDiv w:val="1"/>
      <w:marLeft w:val="0"/>
      <w:marRight w:val="0"/>
      <w:marTop w:val="0"/>
      <w:marBottom w:val="0"/>
      <w:divBdr>
        <w:top w:val="none" w:sz="0" w:space="0" w:color="auto"/>
        <w:left w:val="none" w:sz="0" w:space="0" w:color="auto"/>
        <w:bottom w:val="none" w:sz="0" w:space="0" w:color="auto"/>
        <w:right w:val="none" w:sz="0" w:space="0" w:color="auto"/>
      </w:divBdr>
    </w:div>
    <w:div w:id="651761246">
      <w:bodyDiv w:val="1"/>
      <w:marLeft w:val="0"/>
      <w:marRight w:val="0"/>
      <w:marTop w:val="0"/>
      <w:marBottom w:val="0"/>
      <w:divBdr>
        <w:top w:val="none" w:sz="0" w:space="0" w:color="auto"/>
        <w:left w:val="none" w:sz="0" w:space="0" w:color="auto"/>
        <w:bottom w:val="none" w:sz="0" w:space="0" w:color="auto"/>
        <w:right w:val="none" w:sz="0" w:space="0" w:color="auto"/>
      </w:divBdr>
    </w:div>
    <w:div w:id="1246768804">
      <w:bodyDiv w:val="1"/>
      <w:marLeft w:val="0"/>
      <w:marRight w:val="0"/>
      <w:marTop w:val="0"/>
      <w:marBottom w:val="0"/>
      <w:divBdr>
        <w:top w:val="none" w:sz="0" w:space="0" w:color="auto"/>
        <w:left w:val="none" w:sz="0" w:space="0" w:color="auto"/>
        <w:bottom w:val="none" w:sz="0" w:space="0" w:color="auto"/>
        <w:right w:val="none" w:sz="0" w:space="0" w:color="auto"/>
      </w:divBdr>
    </w:div>
    <w:div w:id="1372262798">
      <w:bodyDiv w:val="1"/>
      <w:marLeft w:val="0"/>
      <w:marRight w:val="0"/>
      <w:marTop w:val="0"/>
      <w:marBottom w:val="0"/>
      <w:divBdr>
        <w:top w:val="none" w:sz="0" w:space="0" w:color="auto"/>
        <w:left w:val="none" w:sz="0" w:space="0" w:color="auto"/>
        <w:bottom w:val="none" w:sz="0" w:space="0" w:color="auto"/>
        <w:right w:val="none" w:sz="0" w:space="0" w:color="auto"/>
      </w:divBdr>
    </w:div>
    <w:div w:id="18122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cccd.mediavalet.com/portals/branded-portal_moorparkcolleg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communications@vcccd.edu" TargetMode="External"/><Relationship Id="rId4" Type="http://schemas.openxmlformats.org/officeDocument/2006/relationships/footnotes" Target="footnotes.xml"/><Relationship Id="rId9" Type="http://schemas.openxmlformats.org/officeDocument/2006/relationships/hyperlink" Target="http://www.v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29</cp:revision>
  <dcterms:created xsi:type="dcterms:W3CDTF">2025-04-09T21:28:00Z</dcterms:created>
  <dcterms:modified xsi:type="dcterms:W3CDTF">2025-04-11T17:09:00Z</dcterms:modified>
</cp:coreProperties>
</file>